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1173"/>
        <w:gridCol w:w="1123"/>
        <w:gridCol w:w="1122"/>
        <w:gridCol w:w="1084"/>
        <w:gridCol w:w="1152"/>
        <w:gridCol w:w="1084"/>
        <w:gridCol w:w="1122"/>
        <w:gridCol w:w="989"/>
        <w:gridCol w:w="1122"/>
      </w:tblGrid>
      <w:tr w:rsidR="006B4FC0" w:rsidTr="006B4FC0">
        <w:tc>
          <w:tcPr>
            <w:tcW w:w="9648" w:type="dxa"/>
            <w:gridSpan w:val="9"/>
          </w:tcPr>
          <w:p w:rsidR="006B4FC0" w:rsidRDefault="006B4FC0" w:rsidP="006B4FC0">
            <w:pPr>
              <w:jc w:val="center"/>
            </w:pPr>
            <w:r>
              <w:t>Win</w:t>
            </w:r>
          </w:p>
        </w:tc>
      </w:tr>
      <w:tr w:rsidR="006B4FC0" w:rsidTr="006B4FC0">
        <w:tc>
          <w:tcPr>
            <w:tcW w:w="3593" w:type="dxa"/>
            <w:gridSpan w:val="3"/>
          </w:tcPr>
          <w:p w:rsidR="006B4FC0" w:rsidRDefault="006B4FC0" w:rsidP="006B4FC0">
            <w:pPr>
              <w:jc w:val="center"/>
            </w:pPr>
            <w:r>
              <w:t>Introduction</w:t>
            </w:r>
          </w:p>
        </w:tc>
        <w:tc>
          <w:tcPr>
            <w:tcW w:w="4442" w:type="dxa"/>
            <w:gridSpan w:val="4"/>
          </w:tcPr>
          <w:p w:rsidR="006B4FC0" w:rsidRDefault="006B4FC0" w:rsidP="006B4FC0">
            <w:pPr>
              <w:jc w:val="center"/>
            </w:pPr>
            <w:r>
              <w:t>Part 2</w:t>
            </w:r>
          </w:p>
        </w:tc>
        <w:tc>
          <w:tcPr>
            <w:tcW w:w="1613" w:type="dxa"/>
            <w:gridSpan w:val="2"/>
          </w:tcPr>
          <w:p w:rsidR="006B4FC0" w:rsidRDefault="006B4FC0" w:rsidP="006B4FC0">
            <w:pPr>
              <w:jc w:val="center"/>
            </w:pPr>
            <w:r>
              <w:t>End Game</w:t>
            </w:r>
          </w:p>
        </w:tc>
      </w:tr>
      <w:tr w:rsidR="006B4FC0" w:rsidTr="00324D1F">
        <w:tc>
          <w:tcPr>
            <w:tcW w:w="1348" w:type="dxa"/>
          </w:tcPr>
          <w:p w:rsidR="006B4FC0" w:rsidRDefault="006B4FC0" w:rsidP="006B4FC0">
            <w:pPr>
              <w:jc w:val="center"/>
            </w:pPr>
            <w:r>
              <w:t>Tutorial</w:t>
            </w:r>
          </w:p>
        </w:tc>
        <w:tc>
          <w:tcPr>
            <w:tcW w:w="2245" w:type="dxa"/>
            <w:gridSpan w:val="2"/>
          </w:tcPr>
          <w:p w:rsidR="006B4FC0" w:rsidRDefault="006B4FC0" w:rsidP="006B4FC0">
            <w:pPr>
              <w:jc w:val="center"/>
            </w:pPr>
            <w:r>
              <w:t>1</w:t>
            </w:r>
            <w:r w:rsidRPr="006B4FC0">
              <w:rPr>
                <w:vertAlign w:val="superscript"/>
              </w:rPr>
              <w:t>st</w:t>
            </w:r>
            <w:r>
              <w:t xml:space="preserve"> mission</w:t>
            </w:r>
          </w:p>
        </w:tc>
        <w:tc>
          <w:tcPr>
            <w:tcW w:w="2236" w:type="dxa"/>
            <w:gridSpan w:val="2"/>
          </w:tcPr>
          <w:p w:rsidR="006B4FC0" w:rsidRDefault="006B4FC0" w:rsidP="006B4FC0">
            <w:r>
              <w:t>2</w:t>
            </w:r>
            <w:r w:rsidRPr="006B4FC0">
              <w:rPr>
                <w:vertAlign w:val="superscript"/>
              </w:rPr>
              <w:t>nd</w:t>
            </w:r>
            <w:r>
              <w:t xml:space="preserve"> mission</w:t>
            </w:r>
          </w:p>
        </w:tc>
        <w:tc>
          <w:tcPr>
            <w:tcW w:w="2206" w:type="dxa"/>
            <w:gridSpan w:val="2"/>
          </w:tcPr>
          <w:p w:rsidR="006B4FC0" w:rsidRDefault="006B4FC0" w:rsidP="006B4FC0">
            <w:r>
              <w:t>3</w:t>
            </w:r>
            <w:r w:rsidRPr="006B4FC0">
              <w:rPr>
                <w:vertAlign w:val="superscript"/>
              </w:rPr>
              <w:t>rd</w:t>
            </w:r>
            <w:r>
              <w:t xml:space="preserve"> Mission</w:t>
            </w:r>
          </w:p>
        </w:tc>
        <w:tc>
          <w:tcPr>
            <w:tcW w:w="806" w:type="dxa"/>
            <w:vMerge w:val="restart"/>
          </w:tcPr>
          <w:p w:rsidR="006B4FC0" w:rsidRDefault="006B4FC0" w:rsidP="006B4FC0">
            <w:pPr>
              <w:jc w:val="center"/>
            </w:pPr>
            <w:r>
              <w:t>Optional side missions</w:t>
            </w:r>
          </w:p>
        </w:tc>
        <w:tc>
          <w:tcPr>
            <w:tcW w:w="807" w:type="dxa"/>
          </w:tcPr>
          <w:p w:rsidR="006B4FC0" w:rsidRDefault="006B4FC0" w:rsidP="006B4FC0">
            <w:pPr>
              <w:jc w:val="center"/>
            </w:pPr>
            <w:r>
              <w:t>Final Mission</w:t>
            </w:r>
          </w:p>
        </w:tc>
      </w:tr>
      <w:tr w:rsidR="006B4FC0" w:rsidTr="00324D1F">
        <w:trPr>
          <w:trHeight w:val="540"/>
        </w:trPr>
        <w:tc>
          <w:tcPr>
            <w:tcW w:w="1348" w:type="dxa"/>
            <w:vMerge w:val="restart"/>
          </w:tcPr>
          <w:p w:rsidR="006B4FC0" w:rsidRDefault="006B4FC0" w:rsidP="006B4FC0">
            <w:pPr>
              <w:jc w:val="center"/>
            </w:pPr>
            <w:r>
              <w:t>Master Basic Game Mechanics</w:t>
            </w:r>
          </w:p>
        </w:tc>
        <w:tc>
          <w:tcPr>
            <w:tcW w:w="1123" w:type="dxa"/>
            <w:vMerge w:val="restart"/>
          </w:tcPr>
          <w:p w:rsidR="006B4FC0" w:rsidRDefault="006B4FC0" w:rsidP="006B4FC0">
            <w:pPr>
              <w:jc w:val="center"/>
            </w:pPr>
            <w:r>
              <w:t>(Optional)</w:t>
            </w:r>
          </w:p>
          <w:p w:rsidR="006B4FC0" w:rsidRDefault="006B4FC0" w:rsidP="006B4FC0">
            <w:pPr>
              <w:jc w:val="center"/>
            </w:pPr>
            <w:r>
              <w:t>Complete Side missions</w:t>
            </w:r>
          </w:p>
        </w:tc>
        <w:tc>
          <w:tcPr>
            <w:tcW w:w="1122" w:type="dxa"/>
          </w:tcPr>
          <w:p w:rsidR="006B4FC0" w:rsidRDefault="006B4FC0" w:rsidP="006B4FC0">
            <w:pPr>
              <w:jc w:val="center"/>
            </w:pPr>
            <w:r>
              <w:t>Complete objectives</w:t>
            </w:r>
          </w:p>
        </w:tc>
        <w:tc>
          <w:tcPr>
            <w:tcW w:w="1084" w:type="dxa"/>
            <w:vMerge w:val="restart"/>
          </w:tcPr>
          <w:p w:rsidR="006B4FC0" w:rsidRDefault="006B4FC0" w:rsidP="006B4FC0">
            <w:pPr>
              <w:jc w:val="center"/>
            </w:pPr>
            <w:r>
              <w:t>Optional)</w:t>
            </w:r>
          </w:p>
          <w:p w:rsidR="006B4FC0" w:rsidRDefault="006B4FC0" w:rsidP="006B4FC0">
            <w:pPr>
              <w:jc w:val="center"/>
            </w:pPr>
            <w:r>
              <w:t>Complete Side missions</w:t>
            </w:r>
          </w:p>
        </w:tc>
        <w:tc>
          <w:tcPr>
            <w:tcW w:w="1152" w:type="dxa"/>
            <w:vMerge w:val="restart"/>
          </w:tcPr>
          <w:p w:rsidR="006B4FC0" w:rsidRDefault="006B4FC0" w:rsidP="006B4FC0">
            <w:pPr>
              <w:jc w:val="center"/>
            </w:pPr>
            <w:r>
              <w:t>Complete Objectives</w:t>
            </w:r>
          </w:p>
        </w:tc>
        <w:tc>
          <w:tcPr>
            <w:tcW w:w="1084" w:type="dxa"/>
            <w:vMerge w:val="restart"/>
          </w:tcPr>
          <w:p w:rsidR="006B4FC0" w:rsidRDefault="006B4FC0" w:rsidP="006B4FC0">
            <w:pPr>
              <w:jc w:val="center"/>
            </w:pPr>
            <w:r>
              <w:t>Optional)</w:t>
            </w:r>
          </w:p>
          <w:p w:rsidR="006B4FC0" w:rsidRDefault="006B4FC0" w:rsidP="006B4FC0">
            <w:pPr>
              <w:jc w:val="center"/>
            </w:pPr>
            <w:r>
              <w:t>Complete Side missions</w:t>
            </w:r>
          </w:p>
        </w:tc>
        <w:tc>
          <w:tcPr>
            <w:tcW w:w="1122" w:type="dxa"/>
          </w:tcPr>
          <w:p w:rsidR="006B4FC0" w:rsidRDefault="006B4FC0" w:rsidP="006B4FC0">
            <w:pPr>
              <w:jc w:val="center"/>
            </w:pPr>
            <w:r>
              <w:t>Complete objectives</w:t>
            </w:r>
          </w:p>
        </w:tc>
        <w:tc>
          <w:tcPr>
            <w:tcW w:w="806" w:type="dxa"/>
            <w:vMerge/>
          </w:tcPr>
          <w:p w:rsidR="006B4FC0" w:rsidRDefault="006B4FC0" w:rsidP="006B4FC0">
            <w:pPr>
              <w:jc w:val="center"/>
            </w:pPr>
          </w:p>
        </w:tc>
        <w:tc>
          <w:tcPr>
            <w:tcW w:w="807" w:type="dxa"/>
          </w:tcPr>
          <w:p w:rsidR="006B4FC0" w:rsidRDefault="006B4FC0" w:rsidP="006B4FC0">
            <w:pPr>
              <w:jc w:val="center"/>
            </w:pPr>
            <w:r>
              <w:t>Complete objectives</w:t>
            </w:r>
          </w:p>
        </w:tc>
      </w:tr>
      <w:tr w:rsidR="006B4FC0" w:rsidTr="00324D1F">
        <w:trPr>
          <w:trHeight w:val="540"/>
        </w:trPr>
        <w:tc>
          <w:tcPr>
            <w:tcW w:w="1348" w:type="dxa"/>
            <w:vMerge/>
          </w:tcPr>
          <w:p w:rsidR="006B4FC0" w:rsidRDefault="006B4FC0" w:rsidP="006B4FC0">
            <w:pPr>
              <w:jc w:val="center"/>
            </w:pPr>
          </w:p>
        </w:tc>
        <w:tc>
          <w:tcPr>
            <w:tcW w:w="1123" w:type="dxa"/>
            <w:vMerge/>
          </w:tcPr>
          <w:p w:rsidR="006B4FC0" w:rsidRDefault="006B4FC0" w:rsidP="006B4FC0">
            <w:pPr>
              <w:jc w:val="center"/>
            </w:pPr>
          </w:p>
        </w:tc>
        <w:tc>
          <w:tcPr>
            <w:tcW w:w="1122" w:type="dxa"/>
          </w:tcPr>
          <w:p w:rsidR="006B4FC0" w:rsidRDefault="006B4FC0" w:rsidP="006B4FC0">
            <w:pPr>
              <w:jc w:val="center"/>
            </w:pPr>
            <w:r>
              <w:t>Defeat Boss</w:t>
            </w:r>
          </w:p>
        </w:tc>
        <w:tc>
          <w:tcPr>
            <w:tcW w:w="1084" w:type="dxa"/>
            <w:vMerge/>
          </w:tcPr>
          <w:p w:rsidR="006B4FC0" w:rsidRDefault="006B4FC0" w:rsidP="006B4FC0">
            <w:pPr>
              <w:jc w:val="center"/>
            </w:pPr>
          </w:p>
        </w:tc>
        <w:tc>
          <w:tcPr>
            <w:tcW w:w="1152" w:type="dxa"/>
            <w:vMerge/>
          </w:tcPr>
          <w:p w:rsidR="006B4FC0" w:rsidRDefault="006B4FC0" w:rsidP="006B4FC0">
            <w:pPr>
              <w:jc w:val="center"/>
            </w:pPr>
          </w:p>
        </w:tc>
        <w:tc>
          <w:tcPr>
            <w:tcW w:w="1084" w:type="dxa"/>
            <w:vMerge/>
          </w:tcPr>
          <w:p w:rsidR="006B4FC0" w:rsidRDefault="006B4FC0" w:rsidP="006B4FC0">
            <w:pPr>
              <w:jc w:val="center"/>
            </w:pPr>
          </w:p>
        </w:tc>
        <w:tc>
          <w:tcPr>
            <w:tcW w:w="1122" w:type="dxa"/>
          </w:tcPr>
          <w:p w:rsidR="006B4FC0" w:rsidRDefault="006B4FC0" w:rsidP="006B4FC0">
            <w:pPr>
              <w:jc w:val="center"/>
            </w:pPr>
            <w:r>
              <w:t>Defeat Boss</w:t>
            </w:r>
          </w:p>
        </w:tc>
        <w:tc>
          <w:tcPr>
            <w:tcW w:w="806" w:type="dxa"/>
            <w:vMerge/>
          </w:tcPr>
          <w:p w:rsidR="006B4FC0" w:rsidRDefault="006B4FC0" w:rsidP="006B4FC0">
            <w:pPr>
              <w:jc w:val="center"/>
            </w:pPr>
          </w:p>
        </w:tc>
        <w:tc>
          <w:tcPr>
            <w:tcW w:w="807" w:type="dxa"/>
          </w:tcPr>
          <w:p w:rsidR="006B4FC0" w:rsidRDefault="006B4FC0" w:rsidP="006B4FC0">
            <w:pPr>
              <w:jc w:val="center"/>
            </w:pPr>
            <w:r>
              <w:t>Defeat Final Boss</w:t>
            </w:r>
          </w:p>
        </w:tc>
      </w:tr>
    </w:tbl>
    <w:p w:rsidR="006B4FC0" w:rsidRDefault="006B4FC0" w:rsidP="006B4FC0"/>
    <w:p w:rsidR="001C128A" w:rsidRDefault="001C128A" w:rsidP="006B4FC0"/>
    <w:p w:rsidR="001C128A" w:rsidRDefault="001C128A" w:rsidP="006B4FC0">
      <w:r>
        <w:t xml:space="preserve">There are other parts in between part 2 and the end game but </w:t>
      </w:r>
      <w:proofErr w:type="gramStart"/>
      <w:r>
        <w:t>There</w:t>
      </w:r>
      <w:proofErr w:type="gramEnd"/>
      <w:r>
        <w:t xml:space="preserve"> wasn’t enough room to show them</w:t>
      </w:r>
    </w:p>
    <w:p w:rsidR="008E213A" w:rsidRDefault="008E213A" w:rsidP="006B4FC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2394"/>
        <w:gridCol w:w="2394"/>
      </w:tblGrid>
      <w:tr w:rsidR="008E213A" w:rsidTr="008E213A">
        <w:trPr>
          <w:trHeight w:val="135"/>
        </w:trPr>
        <w:tc>
          <w:tcPr>
            <w:tcW w:w="9576" w:type="dxa"/>
            <w:gridSpan w:val="3"/>
          </w:tcPr>
          <w:p w:rsidR="008E213A" w:rsidRDefault="008E213A" w:rsidP="008E213A">
            <w:pPr>
              <w:jc w:val="center"/>
            </w:pPr>
            <w:r>
              <w:t>2</w:t>
            </w:r>
            <w:r w:rsidRPr="008E213A">
              <w:rPr>
                <w:vertAlign w:val="superscript"/>
              </w:rPr>
              <w:t>nd</w:t>
            </w:r>
            <w:r>
              <w:t xml:space="preserve"> Mission</w:t>
            </w:r>
          </w:p>
        </w:tc>
      </w:tr>
      <w:tr w:rsidR="008E213A" w:rsidTr="008E213A">
        <w:trPr>
          <w:trHeight w:val="135"/>
        </w:trPr>
        <w:tc>
          <w:tcPr>
            <w:tcW w:w="4788" w:type="dxa"/>
          </w:tcPr>
          <w:p w:rsidR="008E213A" w:rsidRDefault="008E213A" w:rsidP="008E213A">
            <w:pPr>
              <w:jc w:val="center"/>
            </w:pPr>
            <w:r>
              <w:t>Do Side missions</w:t>
            </w:r>
          </w:p>
        </w:tc>
        <w:tc>
          <w:tcPr>
            <w:tcW w:w="4788" w:type="dxa"/>
            <w:gridSpan w:val="2"/>
          </w:tcPr>
          <w:p w:rsidR="008E213A" w:rsidRDefault="008E213A" w:rsidP="008E213A">
            <w:pPr>
              <w:jc w:val="center"/>
            </w:pPr>
            <w:r>
              <w:t>Go straight to Mission</w:t>
            </w:r>
          </w:p>
        </w:tc>
      </w:tr>
      <w:tr w:rsidR="008E213A" w:rsidTr="008E213A">
        <w:trPr>
          <w:trHeight w:val="135"/>
        </w:trPr>
        <w:tc>
          <w:tcPr>
            <w:tcW w:w="4788" w:type="dxa"/>
          </w:tcPr>
          <w:p w:rsidR="008E213A" w:rsidRDefault="008E213A" w:rsidP="008E213A">
            <w:pPr>
              <w:jc w:val="center"/>
            </w:pPr>
            <w:r>
              <w:t>Mission 1 : Mount attack on Enemy train yard</w:t>
            </w:r>
          </w:p>
          <w:p w:rsidR="008E213A" w:rsidRDefault="008E213A" w:rsidP="008E213A">
            <w:pPr>
              <w:jc w:val="center"/>
            </w:pPr>
            <w:r>
              <w:t>Result: Enemy Reinforcements do not arrive during mission</w:t>
            </w:r>
          </w:p>
        </w:tc>
        <w:tc>
          <w:tcPr>
            <w:tcW w:w="4788" w:type="dxa"/>
            <w:gridSpan w:val="2"/>
          </w:tcPr>
          <w:p w:rsidR="008E213A" w:rsidRDefault="008E213A" w:rsidP="008E213A">
            <w:pPr>
              <w:jc w:val="center"/>
            </w:pPr>
            <w:r>
              <w:t xml:space="preserve">Mission Will </w:t>
            </w:r>
            <w:proofErr w:type="gramStart"/>
            <w:r>
              <w:t>be</w:t>
            </w:r>
            <w:proofErr w:type="gramEnd"/>
            <w:r>
              <w:t xml:space="preserve"> very difficult without side missions completed though it is still possible to do.  </w:t>
            </w:r>
          </w:p>
          <w:p w:rsidR="008E213A" w:rsidRDefault="008E213A" w:rsidP="008E213A">
            <w:pPr>
              <w:jc w:val="center"/>
            </w:pPr>
            <w:r>
              <w:t>Multiple approaches are still available</w:t>
            </w:r>
          </w:p>
        </w:tc>
      </w:tr>
      <w:tr w:rsidR="008E213A" w:rsidTr="00EA75DC">
        <w:trPr>
          <w:trHeight w:val="540"/>
        </w:trPr>
        <w:tc>
          <w:tcPr>
            <w:tcW w:w="4788" w:type="dxa"/>
          </w:tcPr>
          <w:p w:rsidR="008E213A" w:rsidRDefault="008E213A" w:rsidP="008E213A">
            <w:pPr>
              <w:jc w:val="center"/>
            </w:pPr>
            <w:r>
              <w:t>Mission 2: Destroy communications outpost</w:t>
            </w:r>
          </w:p>
          <w:p w:rsidR="008E213A" w:rsidRDefault="008E213A" w:rsidP="008E213A">
            <w:pPr>
              <w:jc w:val="center"/>
            </w:pPr>
            <w:r>
              <w:t>Result: Enemies take longer to send a distress call during missions decreasing likely hood that they will become aware of the player</w:t>
            </w:r>
          </w:p>
        </w:tc>
        <w:tc>
          <w:tcPr>
            <w:tcW w:w="2394" w:type="dxa"/>
          </w:tcPr>
          <w:p w:rsidR="008E213A" w:rsidRDefault="008E213A" w:rsidP="008E213A">
            <w:pPr>
              <w:jc w:val="center"/>
            </w:pPr>
            <w:r>
              <w:t>Straight assault</w:t>
            </w:r>
          </w:p>
        </w:tc>
        <w:tc>
          <w:tcPr>
            <w:tcW w:w="2394" w:type="dxa"/>
          </w:tcPr>
          <w:p w:rsidR="008E213A" w:rsidRDefault="008E213A" w:rsidP="008E213A">
            <w:pPr>
              <w:jc w:val="center"/>
            </w:pPr>
            <w:r>
              <w:t>Stealth</w:t>
            </w:r>
          </w:p>
        </w:tc>
      </w:tr>
      <w:tr w:rsidR="008E213A" w:rsidTr="00C00E74">
        <w:trPr>
          <w:trHeight w:val="540"/>
        </w:trPr>
        <w:tc>
          <w:tcPr>
            <w:tcW w:w="4788" w:type="dxa"/>
          </w:tcPr>
          <w:p w:rsidR="008E213A" w:rsidRDefault="008E213A" w:rsidP="008E213A">
            <w:pPr>
              <w:jc w:val="center"/>
            </w:pPr>
            <w:r>
              <w:t>Mission 3: Raid enemy production Facility</w:t>
            </w:r>
          </w:p>
          <w:p w:rsidR="008E213A" w:rsidRDefault="008E213A" w:rsidP="008E213A">
            <w:pPr>
              <w:jc w:val="center"/>
            </w:pPr>
            <w:r>
              <w:t>Result: Enemies will not be as well-equipped during mission.</w:t>
            </w:r>
          </w:p>
        </w:tc>
        <w:tc>
          <w:tcPr>
            <w:tcW w:w="2394" w:type="dxa"/>
          </w:tcPr>
          <w:p w:rsidR="008E213A" w:rsidRDefault="008E213A" w:rsidP="008E213A">
            <w:pPr>
              <w:jc w:val="center"/>
            </w:pPr>
            <w:r>
              <w:t>Player chooses to assault the enemies head on confident in his superior firepower</w:t>
            </w:r>
          </w:p>
        </w:tc>
        <w:tc>
          <w:tcPr>
            <w:tcW w:w="2394" w:type="dxa"/>
          </w:tcPr>
          <w:p w:rsidR="008E213A" w:rsidRDefault="008E213A" w:rsidP="008E213A">
            <w:pPr>
              <w:jc w:val="center"/>
            </w:pPr>
            <w:r>
              <w:t>The player may choose one of a few “back doors” and thus enter undetected if detected</w:t>
            </w:r>
            <w:bookmarkStart w:id="0" w:name="_GoBack"/>
            <w:bookmarkEnd w:id="0"/>
            <w:r>
              <w:t xml:space="preserve"> and unable to neutralize the threat this could become the straight assault</w:t>
            </w:r>
          </w:p>
        </w:tc>
      </w:tr>
    </w:tbl>
    <w:p w:rsidR="008E213A" w:rsidRDefault="008E213A" w:rsidP="006B4FC0"/>
    <w:sectPr w:rsidR="008E21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FC0"/>
    <w:rsid w:val="00031B8D"/>
    <w:rsid w:val="001C128A"/>
    <w:rsid w:val="006B4FC0"/>
    <w:rsid w:val="008E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4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4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T Wlodarski</dc:creator>
  <cp:lastModifiedBy>Mark T Wlodarski</cp:lastModifiedBy>
  <cp:revision>4</cp:revision>
  <dcterms:created xsi:type="dcterms:W3CDTF">2011-02-22T02:59:00Z</dcterms:created>
  <dcterms:modified xsi:type="dcterms:W3CDTF">2011-02-22T03:20:00Z</dcterms:modified>
</cp:coreProperties>
</file>